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ACB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6DF99BC6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）核心服务内容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183"/>
        <w:gridCol w:w="800"/>
        <w:gridCol w:w="4878"/>
      </w:tblGrid>
      <w:tr w14:paraId="73DD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top"/>
          </w:tcPr>
          <w:p w14:paraId="2D207C8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183" w:type="dxa"/>
            <w:vAlign w:val="top"/>
          </w:tcPr>
          <w:p w14:paraId="0308C7D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800" w:type="dxa"/>
            <w:vAlign w:val="top"/>
          </w:tcPr>
          <w:p w14:paraId="2D0C8EE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878" w:type="dxa"/>
            <w:vAlign w:val="top"/>
          </w:tcPr>
          <w:p w14:paraId="4C812957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服务要求</w:t>
            </w:r>
          </w:p>
        </w:tc>
      </w:tr>
      <w:tr w14:paraId="15A2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top"/>
          </w:tcPr>
          <w:p w14:paraId="405773E4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楼市地图编制制作</w:t>
            </w:r>
          </w:p>
        </w:tc>
        <w:tc>
          <w:tcPr>
            <w:tcW w:w="1183" w:type="dxa"/>
            <w:vAlign w:val="top"/>
          </w:tcPr>
          <w:p w14:paraId="55C0814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00" w:type="dxa"/>
            <w:vAlign w:val="top"/>
          </w:tcPr>
          <w:p w14:paraId="00C59756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4878" w:type="dxa"/>
            <w:vAlign w:val="top"/>
          </w:tcPr>
          <w:p w14:paraId="48B49901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含楼盘信息收集/点位标注（误差≤50米）/底图版权确认。符合《地图管理条例》，经南宁市自然资源局审查通过并取得审图号</w:t>
            </w:r>
          </w:p>
        </w:tc>
      </w:tr>
      <w:tr w14:paraId="35EB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top"/>
          </w:tcPr>
          <w:p w14:paraId="3BCD14A8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宣传资料印刷</w:t>
            </w:r>
          </w:p>
        </w:tc>
        <w:tc>
          <w:tcPr>
            <w:tcW w:w="1183" w:type="dxa"/>
            <w:vAlign w:val="top"/>
          </w:tcPr>
          <w:p w14:paraId="0497D602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4000</w:t>
            </w:r>
          </w:p>
        </w:tc>
        <w:tc>
          <w:tcPr>
            <w:tcW w:w="800" w:type="dxa"/>
            <w:vAlign w:val="top"/>
          </w:tcPr>
          <w:p w14:paraId="4C3F0E6B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份</w:t>
            </w:r>
          </w:p>
        </w:tc>
        <w:tc>
          <w:tcPr>
            <w:tcW w:w="4878" w:type="dxa"/>
            <w:vAlign w:val="top"/>
          </w:tcPr>
          <w:p w14:paraId="283592A7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尺寸840x560mm，优质铜版纸，双面彩色专版+风琴3折+双面覆哑膜（工艺标准见附件一）</w:t>
            </w:r>
          </w:p>
        </w:tc>
      </w:tr>
      <w:tr w14:paraId="4945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vAlign w:val="top"/>
          </w:tcPr>
          <w:p w14:paraId="43C3F219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发放</w:t>
            </w:r>
          </w:p>
        </w:tc>
        <w:tc>
          <w:tcPr>
            <w:tcW w:w="1183" w:type="dxa"/>
            <w:vAlign w:val="top"/>
          </w:tcPr>
          <w:p w14:paraId="1C2D52EA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800" w:type="dxa"/>
            <w:vAlign w:val="top"/>
          </w:tcPr>
          <w:p w14:paraId="67AFF2E8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次</w:t>
            </w:r>
          </w:p>
        </w:tc>
        <w:tc>
          <w:tcPr>
            <w:tcW w:w="4878" w:type="dxa"/>
            <w:vAlign w:val="top"/>
          </w:tcPr>
          <w:p w14:paraId="4D579D81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根据甲方要求进行临促发放，每次不少于3人，8小时/天</w:t>
            </w:r>
          </w:p>
        </w:tc>
      </w:tr>
    </w:tbl>
    <w:p w14:paraId="0CED8A56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（二）技术要求</w:t>
      </w:r>
    </w:p>
    <w:p w14:paraId="7C60F1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（二）技术要求</w:t>
      </w:r>
    </w:p>
    <w:p w14:paraId="39E97D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地图设计规范：</w:t>
      </w:r>
    </w:p>
    <w:p w14:paraId="523B57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楼盘坐标需经人工实地校对与AI坐标匹配双重验证。</w:t>
      </w:r>
    </w:p>
    <w:p w14:paraId="6DF966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符合《地图管理条例》，经南宁市自然资源局审查通过并取得审图号。</w:t>
      </w:r>
    </w:p>
    <w:p w14:paraId="15B7DEC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印刷工艺要求：</w:t>
      </w:r>
    </w:p>
    <w:p w14:paraId="100C3D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色彩模式：CMYK四色印刷，色差值ΔE≤3。</w:t>
      </w:r>
    </w:p>
    <w:p w14:paraId="451782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折页精度：人工对折误差≤2mm，页机自动折叠。</w:t>
      </w:r>
    </w:p>
    <w:p w14:paraId="0E1C23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覆膜工艺：双面覆哑膜（膜厚25μm，附着力≥90%）。</w:t>
      </w:r>
    </w:p>
    <w:p w14:paraId="2501FDD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尺寸：展开尺寸840×560mm，200克优质铜版纸双面彩色专版彩页[折页(人工对折再风琴3折)＋覆哑膜(双面覆哑膜)，折好尺寸210X280mm</w:t>
      </w:r>
    </w:p>
    <w:p w14:paraId="3706A9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2025-09-15T08:50:49Z</dcterms:created>
  <dc:creator>PC</dc:creator>
  <cp:lastModifiedBy>焕然一新</cp:lastModifiedBy>
  <dcterms:modified xsi:type="dcterms:W3CDTF">2025-09-15T08:51:03Z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9E83E35316C04EAE906F3CC6400BE0D4_12</vt:lpwstr>
  </property>
</Properties>
</file>